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36C9C" w:rsidRPr="00136C9C" w:rsidTr="00136C9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5"/>
            </w:tblGrid>
            <w:tr w:rsidR="00136C9C" w:rsidRPr="00136C9C">
              <w:tc>
                <w:tcPr>
                  <w:tcW w:w="5000" w:type="pct"/>
                  <w:tcMar>
                    <w:top w:w="525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36C9C" w:rsidRP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</w:pPr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 xml:space="preserve">Продаж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>нерухомості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 xml:space="preserve"> та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>інкасаторських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>автомобілі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33"/>
                      <w:szCs w:val="33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</w:tbl>
          <w:p w:rsidR="00136C9C" w:rsidRPr="00136C9C" w:rsidRDefault="00136C9C" w:rsidP="00136C9C">
            <w:pPr>
              <w:spacing w:after="0" w:line="300" w:lineRule="atLeast"/>
              <w:rPr>
                <w:rFonts w:ascii="Verdana" w:eastAsia="Times New Roman" w:hAnsi="Verdana" w:cs="Times New Roman"/>
                <w:vanish/>
                <w:color w:val="1E1E1E"/>
                <w:sz w:val="20"/>
                <w:szCs w:val="20"/>
                <w:lang w:eastAsia="ru-RU"/>
              </w:rPr>
            </w:pPr>
          </w:p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0"/>
            </w:tblGrid>
            <w:tr w:rsidR="00136C9C" w:rsidRPr="00136C9C">
              <w:tc>
                <w:tcPr>
                  <w:tcW w:w="0" w:type="auto"/>
                  <w:hideMark/>
                </w:tcPr>
                <w:p w:rsid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val="en-US"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Товари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на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продаж</w:t>
                  </w:r>
                </w:p>
                <w:p w:rsidR="00136C9C" w:rsidRP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val="en-US" w:eastAsia="ru-RU"/>
                    </w:rPr>
                  </w:pP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Повний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перелі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к</w:t>
                  </w:r>
                  <w:proofErr w:type="spellEnd"/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товарів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, з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інформацією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залишки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ціни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можна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подивитися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за посиланням: </w:t>
                  </w:r>
                  <w:hyperlink r:id="rId5" w:tgtFrame="_blank" w:history="1">
                    <w:r w:rsidRPr="00136C9C">
                      <w:rPr>
                        <w:rFonts w:ascii="Verdana" w:eastAsia="Times New Roman" w:hAnsi="Verdana" w:cs="Times New Roman"/>
                        <w:color w:val="0B2265"/>
                        <w:sz w:val="20"/>
                        <w:szCs w:val="20"/>
                        <w:u w:val="single"/>
                        <w:lang w:eastAsia="ru-RU"/>
                      </w:rPr>
                      <w:t>https://cloud.tascombank.com.ua/index.php/s/AkABqNmPbHfd9re</w:t>
                    </w:r>
                  </w:hyperlink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іни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оплати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договірні</w:t>
                  </w:r>
                  <w:proofErr w:type="spellEnd"/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Контактний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телефон: 050-905-18-80</w:t>
                  </w: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Контактна особа: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Самборський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Ігор</w:t>
                  </w:r>
                </w:p>
                <w:p w:rsid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val="en-US" w:eastAsia="ru-RU"/>
                    </w:rPr>
                  </w:pP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Об'єкти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нерухомості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на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продаж (в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оренду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) в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т.ч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заставне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майно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АТ «ТАСКОМБАНК»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6" w:space="0" w:color="DADADA"/>
                      <w:left w:val="single" w:sz="6" w:space="0" w:color="DADAD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1"/>
                    <w:gridCol w:w="1959"/>
                    <w:gridCol w:w="2467"/>
                    <w:gridCol w:w="955"/>
                    <w:gridCol w:w="1777"/>
                    <w:gridCol w:w="2067"/>
                    <w:gridCol w:w="1018"/>
                  </w:tblGrid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Назва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Мета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використання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Площа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Продаж*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ці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уточнюється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Оренда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Фото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об'єкту</w:t>
                        </w:r>
                        <w:proofErr w:type="spellEnd"/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3-пов.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будівля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Здається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оренду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м.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Запоріжжя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Кремлівська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, буд.63а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3106,2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7 400 000,00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17грн./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Домоволодіння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Київська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Борисп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-н.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с.Іванків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будинки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земельні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ділянки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100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до 200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/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0,06га до 1,5га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7000,00 грн./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3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Земельні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ділянки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для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будівн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на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терит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.Г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ружчанської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сіл.ради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Макарівського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р-ну,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Київ.обл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lastRenderedPageBreak/>
                          <w:t>6/3/3 (га)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1 700,00 грн./сотка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домовленності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2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Земельні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ділянки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ОСГ на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терит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.Г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ружчанської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сіл.ради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Макарівського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р-ну,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Київ.обл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2,4/2,5 (га)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приміщення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Здається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оренду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иїв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вул.Куренівська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15а (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Офісні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складські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приміщення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640,0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8 700 000,00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70грн. до 120грн./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приміщення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колишнє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ві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д-ня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Банку)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Здається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оренду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Запорізька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обл.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елітополь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вул.К.Маркса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398,3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2 800 000,00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20грн./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Домоволодіння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Київська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Броварський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ожни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вул.Спаська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, 3/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земельна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ділянка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576,3 кв. м/0,68 га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2 996 000,00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приміщення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Здається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оренду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.З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апоріжжя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40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років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Радянської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України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, 60б (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фасадне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, 1поверх)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331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4 200 000,00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50 грн./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м.кв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будівля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ділянка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lastRenderedPageBreak/>
                          <w:t>власності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Добровільний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.Ж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итомир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Вітрука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, 17а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802,6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8 500 000,00 грн.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</w:tbl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lastRenderedPageBreak/>
                    <w:t>Щодо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детальної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інформації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остаточної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ціни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звертатись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:</w:t>
                  </w:r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нерухомості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АТ "ТАСКОМБАНК", тел.: </w:t>
                  </w:r>
                  <w:r w:rsidRPr="00136C9C">
                    <w:rPr>
                      <w:rFonts w:ascii="Verdana" w:eastAsia="Times New Roman" w:hAnsi="Verdana" w:cs="Times New Roman"/>
                      <w:b/>
                      <w:bCs/>
                      <w:color w:val="0B2265"/>
                      <w:sz w:val="20"/>
                      <w:szCs w:val="20"/>
                      <w:lang w:eastAsia="ru-RU"/>
                    </w:rPr>
                    <w:t>+38 (044) 393-25-98 вн.2881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6" w:space="0" w:color="DADADA"/>
                      <w:left w:val="single" w:sz="6" w:space="0" w:color="DADAD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3"/>
                    <w:gridCol w:w="2029"/>
                    <w:gridCol w:w="2502"/>
                    <w:gridCol w:w="2635"/>
                    <w:gridCol w:w="1726"/>
                    <w:gridCol w:w="1089"/>
                  </w:tblGrid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Назва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Мета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використання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Площа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Продаж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Фото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об'єкту</w:t>
                        </w:r>
                        <w:proofErr w:type="spellEnd"/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Земельна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ділянка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Запорізька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Якимівський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смт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Кирилівка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Чарівна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847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ціну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уточнювати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Нежитлове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приміщення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- магазин (перша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черга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магазину кафе)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Запорізька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м. Пологи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Пушкіна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буд. 203а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загальною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площею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20,9 кв. м.,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розташований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земельній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ділянці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площею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0,0853га.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ціну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уточнювати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Фото</w:t>
                          </w:r>
                        </w:hyperlink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Трикімнатна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квартира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продажу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Запорізька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обл.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елітополь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Дзержинського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буд. 392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загальна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площа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61,4 кв. м.,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житлова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площа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43,9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, кухня 5,60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ціну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уточнювати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val="en-US" w:eastAsia="ru-RU"/>
                    </w:rPr>
                  </w:pPr>
                  <w:bookmarkStart w:id="0" w:name="_GoBack"/>
                  <w:bookmarkEnd w:id="0"/>
                </w:p>
                <w:p w:rsid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val="en-US" w:eastAsia="ru-RU"/>
                    </w:rPr>
                  </w:pPr>
                </w:p>
                <w:p w:rsidR="00136C9C" w:rsidRP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val="en-US" w:eastAsia="ru-RU"/>
                    </w:rPr>
                  </w:pPr>
                </w:p>
                <w:p w:rsidR="00136C9C" w:rsidRPr="00136C9C" w:rsidRDefault="00136C9C" w:rsidP="00136C9C">
                  <w:pPr>
                    <w:spacing w:after="375" w:line="300" w:lineRule="atLeast"/>
                    <w:outlineLvl w:val="2"/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Оперативні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автомобілі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АТ «ТАСКОМБАНК» 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>на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0B2265"/>
                      <w:sz w:val="27"/>
                      <w:szCs w:val="27"/>
                      <w:lang w:eastAsia="ru-RU"/>
                    </w:rPr>
                    <w:t xml:space="preserve"> продаж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6" w:space="0" w:color="DADADA"/>
                      <w:left w:val="single" w:sz="6" w:space="0" w:color="DADAD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2824"/>
                    <w:gridCol w:w="4455"/>
                    <w:gridCol w:w="1600"/>
                    <w:gridCol w:w="1418"/>
                    <w:gridCol w:w="1780"/>
                    <w:gridCol w:w="6"/>
                  </w:tblGrid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Панцерований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автотранспорт АТ "ТАСКОМБАНК" 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продаж</w:t>
                        </w: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Автомобіль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Державний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реєстраційний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номер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ік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випуску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Пробі</w:t>
                        </w:r>
                        <w:proofErr w:type="gram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spellEnd"/>
                        <w:proofErr w:type="gram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, км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shd w:val="clear" w:color="auto" w:fill="EBEBEB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7495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Вартість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у.о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7495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Renault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АА2352ТВ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80 897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31 113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Renault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3871 РЕ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11 4958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33 049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Renault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7562 РО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114 174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19 303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Renault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3094 КХ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177 210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19 284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2251 НН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140 141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21 569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5237 НН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138 978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21 569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5583 МТ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158 866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22 100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4471 ОС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285 260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14 184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4472 ОС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339 291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14 546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4863 МІ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257 986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17 376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4866 МІ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182 472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18 307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Transporter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1547 РК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235 373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20 356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Volkswagen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Caddy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АА 1546 РК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97 127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17 841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*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Всі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автомобілі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3-го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класу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бронювання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відповідають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вимогам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НБУ,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ідтверджено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сертифікатами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відповідності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питань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придбання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звертатись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36C9C" w:rsidRPr="00136C9C" w:rsidRDefault="00136C9C" w:rsidP="00136C9C">
                  <w:pPr>
                    <w:spacing w:after="0" w:line="300" w:lineRule="atLeast"/>
                    <w:jc w:val="both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Департамент </w:t>
                  </w:r>
                  <w:proofErr w:type="gram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роботі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>готівковими</w:t>
                  </w:r>
                  <w:proofErr w:type="spellEnd"/>
                  <w:r w:rsidRPr="00136C9C"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  <w:t xml:space="preserve"> коштами АТ « ТАСКОМБАНК»: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ADADA"/>
                      <w:left w:val="single" w:sz="6" w:space="0" w:color="DADAD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1"/>
                    <w:gridCol w:w="4242"/>
                    <w:gridCol w:w="4091"/>
                  </w:tblGrid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Дорошенко Ігор Володимирович</w:t>
                        </w:r>
                      </w:p>
                    </w:tc>
                    <w:tc>
                      <w:tcPr>
                        <w:tcW w:w="1650" w:type="pc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i.doroshenko@tascombank.com.ua</w:t>
                          </w:r>
                        </w:hyperlink>
                      </w:p>
                    </w:tc>
                    <w:tc>
                      <w:tcPr>
                        <w:tcW w:w="1650" w:type="pct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(067) 405-93-21</w:t>
                        </w:r>
                      </w:p>
                    </w:tc>
                  </w:tr>
                  <w:tr w:rsidR="00136C9C" w:rsidRPr="00136C9C" w:rsidTr="00136C9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Сніцар</w:t>
                        </w:r>
                        <w:proofErr w:type="spellEnd"/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 xml:space="preserve"> Сергій Іванович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Pr="00136C9C">
                            <w:rPr>
                              <w:rFonts w:ascii="Verdana" w:eastAsia="Times New Roman" w:hAnsi="Verdana" w:cs="Times New Roman"/>
                              <w:color w:val="0B2265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s.snitsar@tascombank.com.ua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ADADA"/>
                          <w:right w:val="single" w:sz="6" w:space="0" w:color="DADADA"/>
                        </w:tcBorders>
                        <w:vAlign w:val="center"/>
                        <w:hideMark/>
                      </w:tcPr>
                      <w:p w:rsidR="00136C9C" w:rsidRPr="00136C9C" w:rsidRDefault="00136C9C" w:rsidP="00136C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</w:pPr>
                        <w:r w:rsidRPr="00136C9C">
                          <w:rPr>
                            <w:rFonts w:ascii="Verdana" w:eastAsia="Times New Roman" w:hAnsi="Verdana" w:cs="Times New Roman"/>
                            <w:color w:val="1E1E1E"/>
                            <w:sz w:val="24"/>
                            <w:szCs w:val="24"/>
                            <w:lang w:eastAsia="ru-RU"/>
                          </w:rPr>
                          <w:t>(067) 978-50-34</w:t>
                        </w:r>
                      </w:p>
                    </w:tc>
                  </w:tr>
                </w:tbl>
                <w:p w:rsidR="00136C9C" w:rsidRPr="00136C9C" w:rsidRDefault="00136C9C" w:rsidP="00136C9C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1E1E1E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6C9C" w:rsidRPr="00136C9C" w:rsidRDefault="00136C9C" w:rsidP="00136C9C">
            <w:pPr>
              <w:spacing w:after="0" w:line="300" w:lineRule="atLeast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val="en-US" w:eastAsia="ru-RU"/>
              </w:rPr>
            </w:pPr>
          </w:p>
          <w:p w:rsidR="00136C9C" w:rsidRPr="00136C9C" w:rsidRDefault="00136C9C" w:rsidP="00136C9C">
            <w:pPr>
              <w:spacing w:after="0" w:line="300" w:lineRule="atLeast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ru-RU"/>
              </w:rPr>
            </w:pPr>
            <w:r w:rsidRPr="00136C9C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ru-RU"/>
              </w:rPr>
              <w:t> </w:t>
            </w:r>
          </w:p>
          <w:p w:rsidR="00136C9C" w:rsidRPr="00136C9C" w:rsidRDefault="00136C9C" w:rsidP="00136C9C">
            <w:pPr>
              <w:spacing w:after="0" w:line="300" w:lineRule="atLeast"/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ru-RU"/>
              </w:rPr>
            </w:pPr>
            <w:r w:rsidRPr="00136C9C">
              <w:rPr>
                <w:rFonts w:ascii="Verdana" w:eastAsia="Times New Roman" w:hAnsi="Verdana" w:cs="Times New Roman"/>
                <w:color w:val="1E1E1E"/>
                <w:sz w:val="20"/>
                <w:szCs w:val="20"/>
                <w:lang w:eastAsia="ru-RU"/>
              </w:rPr>
              <w:t> </w:t>
            </w:r>
          </w:p>
        </w:tc>
      </w:tr>
    </w:tbl>
    <w:p w:rsidR="00CA7F97" w:rsidRPr="00136C9C" w:rsidRDefault="00136C9C">
      <w:pPr>
        <w:rPr>
          <w:lang w:val="en-US"/>
        </w:rPr>
      </w:pPr>
    </w:p>
    <w:sectPr w:rsidR="00CA7F97" w:rsidRPr="00136C9C" w:rsidSect="00136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2"/>
    <w:rsid w:val="00013222"/>
    <w:rsid w:val="00136C9C"/>
    <w:rsid w:val="0043494B"/>
    <w:rsid w:val="004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9C"/>
    <w:rPr>
      <w:color w:val="0000FF"/>
      <w:u w:val="single"/>
    </w:rPr>
  </w:style>
  <w:style w:type="character" w:styleId="a5">
    <w:name w:val="Strong"/>
    <w:basedOn w:val="a0"/>
    <w:uiPriority w:val="22"/>
    <w:qFormat/>
    <w:rsid w:val="00136C9C"/>
    <w:rPr>
      <w:b/>
      <w:bCs/>
    </w:rPr>
  </w:style>
  <w:style w:type="character" w:customStyle="1" w:styleId="articleseperator">
    <w:name w:val="article_seperator"/>
    <w:basedOn w:val="a0"/>
    <w:rsid w:val="0013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9C"/>
    <w:rPr>
      <w:color w:val="0000FF"/>
      <w:u w:val="single"/>
    </w:rPr>
  </w:style>
  <w:style w:type="character" w:styleId="a5">
    <w:name w:val="Strong"/>
    <w:basedOn w:val="a0"/>
    <w:uiPriority w:val="22"/>
    <w:qFormat/>
    <w:rsid w:val="00136C9C"/>
    <w:rPr>
      <w:b/>
      <w:bCs/>
    </w:rPr>
  </w:style>
  <w:style w:type="character" w:customStyle="1" w:styleId="articleseperator">
    <w:name w:val="article_seperator"/>
    <w:basedOn w:val="a0"/>
    <w:rsid w:val="0013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501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743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6857">
                  <w:marLeft w:val="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ombank.ua/images/zalog/zalog6.jpg" TargetMode="External"/><Relationship Id="rId13" Type="http://schemas.openxmlformats.org/officeDocument/2006/relationships/hyperlink" Target="https://tascombank.ua/images/zalog/zalog14(1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scombank.ua/images/zalog/zalog4.jpg" TargetMode="External"/><Relationship Id="rId12" Type="http://schemas.openxmlformats.org/officeDocument/2006/relationships/hyperlink" Target="https://tascombank.ua/images/Jitimir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.snitsar@tascombank.com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combank.ua/images/zalog/zalog1.jpg" TargetMode="External"/><Relationship Id="rId11" Type="http://schemas.openxmlformats.org/officeDocument/2006/relationships/hyperlink" Target="https://tascombank.ua/images/zalog/obect-331kv.jpg" TargetMode="External"/><Relationship Id="rId5" Type="http://schemas.openxmlformats.org/officeDocument/2006/relationships/hyperlink" Target="https://cloud.tascombank.com.ua/index.php/s/AkABqNmPbHfd9re" TargetMode="External"/><Relationship Id="rId15" Type="http://schemas.openxmlformats.org/officeDocument/2006/relationships/hyperlink" Target="mailto:i.doroshenko@tascombank.com.ua" TargetMode="External"/><Relationship Id="rId10" Type="http://schemas.openxmlformats.org/officeDocument/2006/relationships/hyperlink" Target="https://tascombank.ua/images/zalog/zalog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combank.ua/images/zalog/zalog7.jpg" TargetMode="External"/><Relationship Id="rId14" Type="http://schemas.openxmlformats.org/officeDocument/2006/relationships/hyperlink" Target="https://tascombank.ua/images/zalog/zalog15(1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>TAScombank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Владислав Віталійович</dc:creator>
  <cp:keywords/>
  <dc:description/>
  <cp:lastModifiedBy>Ковтун Владислав Віталійович</cp:lastModifiedBy>
  <cp:revision>3</cp:revision>
  <dcterms:created xsi:type="dcterms:W3CDTF">2019-01-31T09:53:00Z</dcterms:created>
  <dcterms:modified xsi:type="dcterms:W3CDTF">2019-01-31T09:54:00Z</dcterms:modified>
</cp:coreProperties>
</file>